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bookmarkStart w:id="0" w:name="_GoBack"/>
      <w:bookmarkEnd w:id="0"/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>POSITION:</w:t>
      </w:r>
      <w:r>
        <w:rPr>
          <w:rStyle w:val="normaltextrun"/>
          <w:rFonts w:ascii="Bookman Old Style" w:hAnsi="Bookman Old Style" w:cs="Segoe UI"/>
          <w:sz w:val="20"/>
          <w:szCs w:val="20"/>
        </w:rPr>
        <w:t xml:space="preserve">  Insurance Follow up                         </w:t>
      </w:r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>REVISED:  </w:t>
      </w:r>
      <w:r>
        <w:rPr>
          <w:rStyle w:val="normaltextrun"/>
          <w:rFonts w:ascii="Bookman Old Style" w:hAnsi="Bookman Old Style" w:cs="Segoe UI"/>
          <w:sz w:val="20"/>
          <w:szCs w:val="20"/>
        </w:rPr>
        <w:t>May, 2018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>DEPARTMENT:</w:t>
      </w:r>
      <w:r>
        <w:rPr>
          <w:rStyle w:val="normaltextrun"/>
          <w:rFonts w:ascii="Bookman Old Style" w:hAnsi="Bookman Old Style" w:cs="Segoe UI"/>
          <w:sz w:val="20"/>
          <w:szCs w:val="20"/>
        </w:rPr>
        <w:t xml:space="preserve">  Patient Financial Services          </w:t>
      </w:r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>APPROVAL:</w:t>
      </w:r>
      <w:r>
        <w:rPr>
          <w:rStyle w:val="normaltextrun"/>
          <w:rFonts w:ascii="Bookman Old Style" w:hAnsi="Bookman Old Style" w:cs="Segoe UI"/>
          <w:sz w:val="20"/>
          <w:szCs w:val="20"/>
        </w:rPr>
        <w:t>  _______________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Bookman Old Style" w:hAnsi="Bookman Old Style" w:cs="Segoe UI"/>
          <w:b/>
          <w:bCs/>
          <w:sz w:val="20"/>
          <w:szCs w:val="20"/>
          <w:u w:val="single"/>
        </w:rPr>
        <w:t>POSITION SUMMARY</w:t>
      </w:r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>:    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Works with third party payers to ensure the hospital receives payments in a timely and accurate manner.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Bookman Old Style" w:hAnsi="Bookman Old Style" w:cs="Segoe UI"/>
          <w:b/>
          <w:bCs/>
          <w:sz w:val="20"/>
          <w:szCs w:val="20"/>
          <w:u w:val="single"/>
        </w:rPr>
        <w:t>POSITION ACCOUNTABILITIES</w:t>
      </w:r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>: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 xml:space="preserve">Review aged trial balance (ATB) in alpha split for delinquency of account balance (i.e., </w:t>
      </w:r>
      <w:r>
        <w:rPr>
          <w:rStyle w:val="normaltextrun"/>
          <w:rFonts w:ascii="Bookman Old Style" w:hAnsi="Bookman Old Style" w:cs="Segoe UI"/>
          <w:sz w:val="20"/>
          <w:szCs w:val="20"/>
        </w:rPr>
        <w:tab/>
        <w:t>over 30 days).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Follows up accounts (#1) with collection process (telephone/written).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Communicates with payers and/or patients to resolve account balances.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 xml:space="preserve">Maintains follow up file on accounts over specific day parameters (i.e. over 30 days) and </w:t>
      </w:r>
      <w:r>
        <w:rPr>
          <w:rStyle w:val="normaltextrun"/>
          <w:rFonts w:ascii="Bookman Old Style" w:hAnsi="Bookman Old Style" w:cs="Segoe UI"/>
          <w:sz w:val="20"/>
          <w:szCs w:val="20"/>
        </w:rPr>
        <w:tab/>
        <w:t>corresponds with payer or patient for resolution.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 xml:space="preserve">Refers accounts to department management for charity and bad debt consideration </w:t>
      </w:r>
      <w:r>
        <w:rPr>
          <w:rStyle w:val="normaltextrun"/>
          <w:rFonts w:ascii="Bookman Old Style" w:hAnsi="Bookman Old Style" w:cs="Segoe UI"/>
          <w:sz w:val="20"/>
          <w:szCs w:val="20"/>
        </w:rPr>
        <w:tab/>
        <w:t>(with applicable documentation) on a daily basis.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7C7532" w:rsidP="00887550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Has complete knowledge of UB04 and 1500</w:t>
      </w:r>
      <w:r w:rsidR="00887550">
        <w:rPr>
          <w:rStyle w:val="normaltextrun"/>
          <w:rFonts w:ascii="Bookman Old Style" w:hAnsi="Bookman Old Style" w:cs="Segoe UI"/>
          <w:sz w:val="20"/>
          <w:szCs w:val="20"/>
        </w:rPr>
        <w:t xml:space="preserve"> regulations.</w:t>
      </w:r>
      <w:r w:rsidR="00887550"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Had complete knowledge of Medicare, Medicaid and government regulations.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7C7532" w:rsidP="00887550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Completes related forms to UB04 or 1500</w:t>
      </w:r>
      <w:r w:rsidR="00887550">
        <w:rPr>
          <w:rStyle w:val="normaltextrun"/>
          <w:rFonts w:ascii="Bookman Old Style" w:hAnsi="Bookman Old Style" w:cs="Segoe UI"/>
          <w:sz w:val="20"/>
          <w:szCs w:val="20"/>
        </w:rPr>
        <w:t xml:space="preserve"> and forwards them to appropriate insurance </w:t>
      </w:r>
      <w:r>
        <w:rPr>
          <w:rStyle w:val="normaltextrun"/>
          <w:rFonts w:ascii="Bookman Old Style" w:hAnsi="Bookman Old Style" w:cs="Segoe UI"/>
          <w:sz w:val="20"/>
          <w:szCs w:val="20"/>
        </w:rPr>
        <w:tab/>
        <w:t xml:space="preserve">company </w:t>
      </w:r>
      <w:r w:rsidR="00887550">
        <w:rPr>
          <w:rStyle w:val="normaltextrun"/>
          <w:rFonts w:ascii="Bookman Old Style" w:hAnsi="Bookman Old Style" w:cs="Segoe UI"/>
          <w:sz w:val="20"/>
          <w:szCs w:val="20"/>
        </w:rPr>
        <w:t>(i.e. sterilization forms, Medical Records documentation).</w:t>
      </w:r>
      <w:r w:rsidR="00887550"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Has complete knowledge of the Medicaid identification system.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 xml:space="preserve">Maintains accounts as applicable (i.e. financial class change, insurance changes, </w:t>
      </w:r>
      <w:r>
        <w:rPr>
          <w:rStyle w:val="normaltextrun"/>
          <w:rFonts w:ascii="Bookman Old Style" w:hAnsi="Bookman Old Style" w:cs="Segoe UI"/>
          <w:sz w:val="20"/>
          <w:szCs w:val="20"/>
        </w:rPr>
        <w:tab/>
        <w:t>patient demographic changes).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Works mail correspondence to resolution on a daily basis.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 xml:space="preserve">Receives / answers telephone inquiries regarding follow up issues and brings to </w:t>
      </w:r>
      <w:r>
        <w:rPr>
          <w:rStyle w:val="normaltextrun"/>
          <w:rFonts w:ascii="Bookman Old Style" w:hAnsi="Bookman Old Style" w:cs="Segoe UI"/>
          <w:sz w:val="20"/>
          <w:szCs w:val="20"/>
        </w:rPr>
        <w:tab/>
        <w:t>resolution within 24 hours.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Performs other duties as assigned by department management.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Consistently strives to increase production through innovative techniques.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 xml:space="preserve">Adapts to change in work load as necessary, continually uses time to the department’s </w:t>
      </w:r>
      <w:r>
        <w:rPr>
          <w:rStyle w:val="normaltextrun"/>
          <w:rFonts w:ascii="Bookman Old Style" w:hAnsi="Bookman Old Style" w:cs="Segoe UI"/>
          <w:sz w:val="20"/>
          <w:szCs w:val="20"/>
        </w:rPr>
        <w:tab/>
        <w:t>advantage.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 xml:space="preserve">Performs in accurate and timely manner in emergency situations when time is of the </w:t>
      </w:r>
      <w:r>
        <w:rPr>
          <w:rStyle w:val="normaltextrun"/>
          <w:rFonts w:ascii="Bookman Old Style" w:hAnsi="Bookman Old Style" w:cs="Segoe UI"/>
          <w:sz w:val="20"/>
          <w:szCs w:val="20"/>
        </w:rPr>
        <w:tab/>
        <w:t>essence.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Willingly performs assignments outside scope of classification.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lastRenderedPageBreak/>
        <w:t>Has a sound knowledge of the computer system as it pertains to Patient Billing Sub-</w:t>
      </w:r>
      <w:r>
        <w:rPr>
          <w:rStyle w:val="normaltextrun"/>
          <w:rFonts w:ascii="Bookman Old Style" w:hAnsi="Bookman Old Style" w:cs="Segoe UI"/>
          <w:sz w:val="20"/>
          <w:szCs w:val="20"/>
        </w:rPr>
        <w:tab/>
        <w:t>system.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 xml:space="preserve">Maintains a thorough knowledge of the computer system as it pertains to Patient Billing </w:t>
      </w:r>
      <w:r>
        <w:rPr>
          <w:rStyle w:val="normaltextrun"/>
          <w:rFonts w:ascii="Bookman Old Style" w:hAnsi="Bookman Old Style" w:cs="Segoe UI"/>
          <w:sz w:val="20"/>
          <w:szCs w:val="20"/>
        </w:rPr>
        <w:tab/>
        <w:t>sub-system.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 xml:space="preserve">Establishes good rapport with patients and visitors, respecting patients right to privacy </w:t>
      </w:r>
      <w:r>
        <w:rPr>
          <w:rStyle w:val="normaltextrun"/>
          <w:rFonts w:ascii="Bookman Old Style" w:hAnsi="Bookman Old Style" w:cs="Segoe UI"/>
          <w:sz w:val="20"/>
          <w:szCs w:val="20"/>
        </w:rPr>
        <w:tab/>
        <w:t>and confidentiality of information.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Responds to requests in a friendly, cooperative manner.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Handles telephone request with courtesy and accuracy.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Performs duties with minimal supervision.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 xml:space="preserve">Recognizes and performs duties which need to be performed, although not directly </w:t>
      </w:r>
      <w:r>
        <w:rPr>
          <w:rStyle w:val="normaltextrun"/>
          <w:rFonts w:ascii="Bookman Old Style" w:hAnsi="Bookman Old Style" w:cs="Segoe UI"/>
          <w:sz w:val="20"/>
          <w:szCs w:val="20"/>
        </w:rPr>
        <w:tab/>
        <w:t>assigned.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25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Makes sound judgments based on factual information.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Ensures that all billing meets all compliance rules and regulations.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Informs Manager, Patient Financial Services on any compliance issues.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Pr="00887550" w:rsidRDefault="00887550" w:rsidP="00887550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Provides proper notification for absence or tardiness, is punctual and observes work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ab/>
        <w:t>schedule.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Does not abuse or take advantage of sick time.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Follow established policy for requesting leave.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Consistently makes good use of time during assigned shift.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32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Adjusts schedule to respond to the demands of the work load.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numPr>
          <w:ilvl w:val="0"/>
          <w:numId w:val="33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Assists in other areas as required.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Bookman Old Style" w:hAnsi="Bookman Old Style" w:cs="Segoe UI"/>
          <w:b/>
          <w:bCs/>
          <w:sz w:val="20"/>
          <w:szCs w:val="20"/>
          <w:u w:val="single"/>
        </w:rPr>
        <w:t>POSITION QUALIFICATIONS</w:t>
      </w:r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>: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>Minimum Education </w:t>
      </w:r>
      <w:r>
        <w:rPr>
          <w:rStyle w:val="normaltextrun"/>
          <w:rFonts w:ascii="Bookman Old Style" w:hAnsi="Bookman Old Style" w:cs="Segoe UI"/>
          <w:sz w:val="20"/>
          <w:szCs w:val="20"/>
        </w:rPr>
        <w:t>High School Diploma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 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 xml:space="preserve">Minimum Experience </w:t>
      </w:r>
      <w:r>
        <w:rPr>
          <w:rStyle w:val="normaltextrun"/>
          <w:rFonts w:ascii="Bookman Old Style" w:hAnsi="Bookman Old Style" w:cs="Segoe UI"/>
          <w:sz w:val="20"/>
          <w:szCs w:val="20"/>
        </w:rPr>
        <w:t>One (1) year billing or follow up experience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ind w:left="4320" w:hanging="432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>Required Courses/Training</w:t>
      </w:r>
      <w:r>
        <w:rPr>
          <w:rStyle w:val="normaltextrun"/>
          <w:rFonts w:ascii="Bookman Old Style" w:hAnsi="Bookman Old Style" w:cs="Segoe UI"/>
          <w:sz w:val="20"/>
          <w:szCs w:val="20"/>
        </w:rPr>
        <w:t>10 Key adding by touch, photocopy machine, computer,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ind w:left="4320" w:hanging="432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fax machine, multi-line phones.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>Required Certification/Registration </w:t>
      </w:r>
      <w:r>
        <w:rPr>
          <w:rStyle w:val="normaltextrun"/>
          <w:rFonts w:ascii="Bookman Old Style" w:hAnsi="Bookman Old Style" w:cs="Segoe UI"/>
          <w:sz w:val="20"/>
          <w:szCs w:val="20"/>
        </w:rPr>
        <w:t>None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>Skills </w:t>
      </w:r>
      <w:r>
        <w:rPr>
          <w:rStyle w:val="normaltextrun"/>
          <w:rFonts w:ascii="Bookman Old Style" w:hAnsi="Bookman Old Style" w:cs="Segoe UI"/>
          <w:sz w:val="20"/>
          <w:szCs w:val="20"/>
        </w:rPr>
        <w:t>Excellent communication skills.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Pr="00887550" w:rsidRDefault="00887550" w:rsidP="00887550">
      <w:pPr>
        <w:pStyle w:val="paragraph"/>
        <w:spacing w:before="0" w:beforeAutospacing="0" w:after="0" w:afterAutospacing="0"/>
        <w:ind w:left="3600" w:hanging="3600"/>
        <w:textAlignment w:val="baseline"/>
        <w:rPr>
          <w:rStyle w:val="normaltextrun"/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 xml:space="preserve">Physical Demands </w:t>
      </w:r>
      <w:r>
        <w:rPr>
          <w:rStyle w:val="normaltextrun"/>
          <w:rFonts w:ascii="Bookman Old Style" w:hAnsi="Bookman Old Style" w:cs="Segoe UI"/>
          <w:sz w:val="20"/>
          <w:szCs w:val="20"/>
        </w:rPr>
        <w:t>Prolonged sitting, extensive time spent on telephone.  Some keying</w:t>
      </w:r>
    </w:p>
    <w:p w:rsidR="00887550" w:rsidRDefault="00887550" w:rsidP="00887550">
      <w:pPr>
        <w:pStyle w:val="paragraph"/>
        <w:spacing w:before="0" w:beforeAutospacing="0" w:after="0" w:afterAutospacing="0"/>
        <w:ind w:left="4320" w:hanging="4320"/>
        <w:textAlignment w:val="baseline"/>
        <w:rPr>
          <w:rStyle w:val="normaltextrun"/>
          <w:rFonts w:ascii="Bookman Old Style" w:hAnsi="Bookman Old Style" w:cs="Segoe UI"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standing approximately 1 hour per week filing, occasional lifting of computer paper,</w:t>
      </w:r>
    </w:p>
    <w:p w:rsidR="00887550" w:rsidRPr="00887550" w:rsidRDefault="00887550" w:rsidP="00887550">
      <w:pPr>
        <w:pStyle w:val="paragraph"/>
        <w:spacing w:before="0" w:beforeAutospacing="0" w:after="0" w:afterAutospacing="0"/>
        <w:ind w:left="4320" w:hanging="4320"/>
        <w:textAlignment w:val="baseline"/>
        <w:rPr>
          <w:rFonts w:ascii="Bookman Old Style" w:hAnsi="Bookman Old Style" w:cs="Segoe UI"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approximately 20 lbs.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lastRenderedPageBreak/>
        <w:t> </w:t>
      </w:r>
    </w:p>
    <w:p w:rsidR="00887550" w:rsidRDefault="00887550" w:rsidP="00887550">
      <w:pPr>
        <w:pStyle w:val="paragraph"/>
        <w:spacing w:before="0" w:beforeAutospacing="0" w:after="0" w:afterAutospacing="0"/>
        <w:ind w:left="4320" w:hanging="4320"/>
        <w:textAlignment w:val="baseline"/>
        <w:rPr>
          <w:rStyle w:val="normaltextrun"/>
          <w:rFonts w:ascii="Bookman Old Style" w:hAnsi="Bookman Old Style" w:cs="Segoe UI"/>
          <w:sz w:val="20"/>
          <w:szCs w:val="20"/>
        </w:rPr>
      </w:pPr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 xml:space="preserve">Working Conditions </w:t>
      </w:r>
      <w:r>
        <w:rPr>
          <w:rStyle w:val="normaltextrun"/>
          <w:rFonts w:ascii="Bookman Old Style" w:hAnsi="Bookman Old Style" w:cs="Segoe UI"/>
          <w:sz w:val="20"/>
          <w:szCs w:val="20"/>
        </w:rPr>
        <w:t>In doors at desk, on the phone, occasional direct contact with patients</w:t>
      </w:r>
    </w:p>
    <w:p w:rsidR="00887550" w:rsidRDefault="00887550" w:rsidP="00887550">
      <w:pPr>
        <w:pStyle w:val="paragraph"/>
        <w:spacing w:before="0" w:beforeAutospacing="0" w:after="0" w:afterAutospacing="0"/>
        <w:ind w:left="4320" w:hanging="432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and or responsible parties.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ind w:left="4320" w:hanging="432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ind w:left="4320" w:hanging="432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___________       ____________________                ______________________</w:t>
      </w:r>
      <w:r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:rsidR="00887550" w:rsidRDefault="00887550" w:rsidP="00887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Date                     Employee Signature                      Employee Printed Name</w:t>
      </w:r>
      <w:r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:rsidR="005323B4" w:rsidRDefault="00B933D4"/>
    <w:sectPr w:rsidR="005323B4" w:rsidSect="000C2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B16"/>
    <w:multiLevelType w:val="multilevel"/>
    <w:tmpl w:val="E948F0F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C7F26"/>
    <w:multiLevelType w:val="multilevel"/>
    <w:tmpl w:val="71EA95A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50B0F"/>
    <w:multiLevelType w:val="multilevel"/>
    <w:tmpl w:val="EDDA822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A2ACF"/>
    <w:multiLevelType w:val="multilevel"/>
    <w:tmpl w:val="028ADB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24578"/>
    <w:multiLevelType w:val="multilevel"/>
    <w:tmpl w:val="86944FD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F2F24"/>
    <w:multiLevelType w:val="multilevel"/>
    <w:tmpl w:val="4C3AAC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012151"/>
    <w:multiLevelType w:val="multilevel"/>
    <w:tmpl w:val="BE7E5FC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FE3799"/>
    <w:multiLevelType w:val="multilevel"/>
    <w:tmpl w:val="2F04317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60745"/>
    <w:multiLevelType w:val="multilevel"/>
    <w:tmpl w:val="17101C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703AE"/>
    <w:multiLevelType w:val="multilevel"/>
    <w:tmpl w:val="9E84C6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F11D86"/>
    <w:multiLevelType w:val="multilevel"/>
    <w:tmpl w:val="A54614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D70428"/>
    <w:multiLevelType w:val="multilevel"/>
    <w:tmpl w:val="67520E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3F7C03"/>
    <w:multiLevelType w:val="multilevel"/>
    <w:tmpl w:val="AE8CBD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225A49"/>
    <w:multiLevelType w:val="multilevel"/>
    <w:tmpl w:val="C700C9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100D64"/>
    <w:multiLevelType w:val="multilevel"/>
    <w:tmpl w:val="ABC40E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5550D6"/>
    <w:multiLevelType w:val="multilevel"/>
    <w:tmpl w:val="BAF831D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56017D"/>
    <w:multiLevelType w:val="multilevel"/>
    <w:tmpl w:val="99E6890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E80AB3"/>
    <w:multiLevelType w:val="multilevel"/>
    <w:tmpl w:val="70B0A9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AC76F1"/>
    <w:multiLevelType w:val="multilevel"/>
    <w:tmpl w:val="88C8F3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E04A64"/>
    <w:multiLevelType w:val="multilevel"/>
    <w:tmpl w:val="5DEC840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376BB2"/>
    <w:multiLevelType w:val="multilevel"/>
    <w:tmpl w:val="BA8E509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E6767E"/>
    <w:multiLevelType w:val="multilevel"/>
    <w:tmpl w:val="268C4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5F34A2"/>
    <w:multiLevelType w:val="multilevel"/>
    <w:tmpl w:val="AE00A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F178F0"/>
    <w:multiLevelType w:val="multilevel"/>
    <w:tmpl w:val="4F22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FC1324"/>
    <w:multiLevelType w:val="multilevel"/>
    <w:tmpl w:val="14D447E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1777AB"/>
    <w:multiLevelType w:val="multilevel"/>
    <w:tmpl w:val="394A219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6237C2"/>
    <w:multiLevelType w:val="multilevel"/>
    <w:tmpl w:val="8F82016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AD639F"/>
    <w:multiLevelType w:val="multilevel"/>
    <w:tmpl w:val="12185F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C50F06"/>
    <w:multiLevelType w:val="multilevel"/>
    <w:tmpl w:val="FFC005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D44119"/>
    <w:multiLevelType w:val="multilevel"/>
    <w:tmpl w:val="199AB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605F92"/>
    <w:multiLevelType w:val="multilevel"/>
    <w:tmpl w:val="5ED0E1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A664E3"/>
    <w:multiLevelType w:val="multilevel"/>
    <w:tmpl w:val="5524A8A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1F0E06"/>
    <w:multiLevelType w:val="multilevel"/>
    <w:tmpl w:val="807691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2"/>
  </w:num>
  <w:num w:numId="3">
    <w:abstractNumId w:val="29"/>
  </w:num>
  <w:num w:numId="4">
    <w:abstractNumId w:val="27"/>
  </w:num>
  <w:num w:numId="5">
    <w:abstractNumId w:val="21"/>
  </w:num>
  <w:num w:numId="6">
    <w:abstractNumId w:val="14"/>
  </w:num>
  <w:num w:numId="7">
    <w:abstractNumId w:val="8"/>
  </w:num>
  <w:num w:numId="8">
    <w:abstractNumId w:val="28"/>
  </w:num>
  <w:num w:numId="9">
    <w:abstractNumId w:val="32"/>
  </w:num>
  <w:num w:numId="10">
    <w:abstractNumId w:val="13"/>
  </w:num>
  <w:num w:numId="11">
    <w:abstractNumId w:val="30"/>
  </w:num>
  <w:num w:numId="12">
    <w:abstractNumId w:val="11"/>
  </w:num>
  <w:num w:numId="13">
    <w:abstractNumId w:val="18"/>
  </w:num>
  <w:num w:numId="14">
    <w:abstractNumId w:val="16"/>
  </w:num>
  <w:num w:numId="15">
    <w:abstractNumId w:val="17"/>
  </w:num>
  <w:num w:numId="16">
    <w:abstractNumId w:val="10"/>
  </w:num>
  <w:num w:numId="17">
    <w:abstractNumId w:val="2"/>
  </w:num>
  <w:num w:numId="18">
    <w:abstractNumId w:val="12"/>
  </w:num>
  <w:num w:numId="19">
    <w:abstractNumId w:val="9"/>
  </w:num>
  <w:num w:numId="20">
    <w:abstractNumId w:val="3"/>
  </w:num>
  <w:num w:numId="21">
    <w:abstractNumId w:val="31"/>
  </w:num>
  <w:num w:numId="22">
    <w:abstractNumId w:val="1"/>
  </w:num>
  <w:num w:numId="23">
    <w:abstractNumId w:val="26"/>
  </w:num>
  <w:num w:numId="24">
    <w:abstractNumId w:val="25"/>
  </w:num>
  <w:num w:numId="25">
    <w:abstractNumId w:val="24"/>
  </w:num>
  <w:num w:numId="26">
    <w:abstractNumId w:val="7"/>
  </w:num>
  <w:num w:numId="27">
    <w:abstractNumId w:val="5"/>
  </w:num>
  <w:num w:numId="28">
    <w:abstractNumId w:val="4"/>
  </w:num>
  <w:num w:numId="29">
    <w:abstractNumId w:val="0"/>
  </w:num>
  <w:num w:numId="30">
    <w:abstractNumId w:val="20"/>
  </w:num>
  <w:num w:numId="31">
    <w:abstractNumId w:val="15"/>
  </w:num>
  <w:num w:numId="32">
    <w:abstractNumId w:val="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550"/>
    <w:rsid w:val="000C20F5"/>
    <w:rsid w:val="002573D2"/>
    <w:rsid w:val="006F2ADB"/>
    <w:rsid w:val="007754AA"/>
    <w:rsid w:val="007C7532"/>
    <w:rsid w:val="00887550"/>
    <w:rsid w:val="00B9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7AD8B-0E04-422E-A47B-A46F9D2F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87550"/>
  </w:style>
  <w:style w:type="character" w:customStyle="1" w:styleId="eop">
    <w:name w:val="eop"/>
    <w:basedOn w:val="DefaultParagraphFont"/>
    <w:rsid w:val="00887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Harrington</dc:creator>
  <cp:lastModifiedBy>Tiffanie Wilson</cp:lastModifiedBy>
  <cp:revision>2</cp:revision>
  <dcterms:created xsi:type="dcterms:W3CDTF">2018-05-07T14:02:00Z</dcterms:created>
  <dcterms:modified xsi:type="dcterms:W3CDTF">2018-05-07T14:02:00Z</dcterms:modified>
</cp:coreProperties>
</file>